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3815" w:rsidRPr="00FF3815" w:rsidRDefault="00FF3815" w:rsidP="00FF3815">
      <w:pPr>
        <w:shd w:val="clear" w:color="auto" w:fill="FFFFFF"/>
        <w:spacing w:before="100" w:beforeAutospacing="1" w:after="100" w:afterAutospacing="1" w:line="750" w:lineRule="atLeast"/>
        <w:textAlignment w:val="baseline"/>
        <w:outlineLvl w:val="0"/>
        <w:rPr>
          <w:rFonts w:ascii="Helvetica" w:eastAsia="Times New Roman" w:hAnsi="Helvetica" w:cs="Times New Roman"/>
          <w:b/>
          <w:bCs/>
          <w:color w:val="333333"/>
          <w:kern w:val="36"/>
          <w:sz w:val="54"/>
          <w:szCs w:val="54"/>
          <w14:ligatures w14:val="none"/>
        </w:rPr>
      </w:pPr>
      <w:r w:rsidRPr="00FF3815">
        <w:rPr>
          <w:rFonts w:ascii="Helvetica" w:eastAsia="Times New Roman" w:hAnsi="Helvetica" w:cs="Times New Roman"/>
          <w:b/>
          <w:bCs/>
          <w:color w:val="333333"/>
          <w:kern w:val="36"/>
          <w:sz w:val="54"/>
          <w:szCs w:val="54"/>
          <w14:ligatures w14:val="none"/>
        </w:rPr>
        <w:t>Qualities of the Thinker</w:t>
      </w:r>
    </w:p>
    <w:p w:rsidR="00FF3815" w:rsidRPr="00FF3815" w:rsidRDefault="00FF3815" w:rsidP="00FF3815">
      <w:pPr>
        <w:shd w:val="clear" w:color="auto" w:fill="FFFFFF"/>
        <w:spacing w:beforeAutospacing="1" w:after="0" w:afterAutospacing="1" w:line="390" w:lineRule="atLeast"/>
        <w:textAlignment w:val="baseline"/>
        <w:rPr>
          <w:rFonts w:ascii="Helvetica" w:eastAsia="Times New Roman" w:hAnsi="Helvetica" w:cs="Times New Roman"/>
          <w:color w:val="333333"/>
          <w:kern w:val="0"/>
          <w14:ligatures w14:val="none"/>
        </w:rPr>
      </w:pPr>
      <w:r w:rsidRPr="00FF3815">
        <w:rPr>
          <w:rFonts w:ascii="Helvetica" w:eastAsia="Times New Roman" w:hAnsi="Helvetica" w:cs="Times New Roman"/>
          <w:i/>
          <w:iCs/>
          <w:color w:val="333333"/>
          <w:kern w:val="0"/>
          <w:bdr w:val="none" w:sz="0" w:space="0" w:color="auto" w:frame="1"/>
          <w14:ligatures w14:val="none"/>
        </w:rPr>
        <w:t>The process of becoming an accomplished critical thinker and effective reasoner is a challenging quest that requires ongoing practice and reflection.</w:t>
      </w:r>
      <w:r w:rsidRPr="00FF3815">
        <w:rPr>
          <w:rFonts w:ascii="Helvetica" w:eastAsia="Times New Roman" w:hAnsi="Helvetica" w:cs="Times New Roman"/>
          <w:color w:val="333333"/>
          <w:kern w:val="0"/>
          <w14:ligatures w14:val="none"/>
        </w:rPr>
        <w:br/>
      </w:r>
      <w:r w:rsidRPr="00FF3815">
        <w:rPr>
          <w:rFonts w:ascii="Helvetica" w:eastAsia="Times New Roman" w:hAnsi="Helvetica" w:cs="Times New Roman"/>
          <w:b/>
          <w:bCs/>
          <w:i/>
          <w:iCs/>
          <w:color w:val="333333"/>
          <w:kern w:val="0"/>
          <w:bdr w:val="none" w:sz="0" w:space="0" w:color="auto" w:frame="1"/>
          <w14:ligatures w14:val="none"/>
        </w:rPr>
        <w:t>— John Chaffee</w:t>
      </w:r>
    </w:p>
    <w:p w:rsidR="00FF3815" w:rsidRPr="00FF3815" w:rsidRDefault="00FF3815" w:rsidP="00FF3815">
      <w:pPr>
        <w:shd w:val="clear" w:color="auto" w:fill="FFFFFF"/>
        <w:spacing w:before="100" w:beforeAutospacing="1" w:after="100" w:afterAutospacing="1" w:line="390" w:lineRule="atLeast"/>
        <w:textAlignment w:val="baseline"/>
        <w:rPr>
          <w:rFonts w:ascii="Helvetica" w:eastAsia="Times New Roman" w:hAnsi="Helvetica" w:cs="Times New Roman"/>
          <w:color w:val="333333"/>
          <w:kern w:val="0"/>
          <w14:ligatures w14:val="none"/>
        </w:rPr>
      </w:pPr>
      <w:r w:rsidRPr="00FF3815">
        <w:rPr>
          <w:rFonts w:ascii="Helvetica" w:eastAsia="Times New Roman" w:hAnsi="Helvetica" w:cs="Times New Roman"/>
          <w:color w:val="333333"/>
          <w:kern w:val="0"/>
          <w14:ligatures w14:val="none"/>
        </w:rPr>
        <w:t>In order to become a skillful thinker, you must develop a disposition toward critical thinking. This mindset is made up of specific intellectual traits. As you become more skillful in critical thinking, your intellectual traits become better developed and your disposition towards critical thinking more natural. As your traits become stronger, you practice critical thinking even more skillfully.</w:t>
      </w:r>
    </w:p>
    <w:p w:rsidR="00FF3815" w:rsidRPr="00FF3815" w:rsidRDefault="00FF3815" w:rsidP="00FF3815">
      <w:pPr>
        <w:shd w:val="clear" w:color="auto" w:fill="FFFFFF"/>
        <w:spacing w:beforeAutospacing="1" w:after="0" w:afterAutospacing="1" w:line="510" w:lineRule="atLeast"/>
        <w:textAlignment w:val="baseline"/>
        <w:outlineLvl w:val="2"/>
        <w:rPr>
          <w:rFonts w:ascii="Helvetica" w:eastAsia="Times New Roman" w:hAnsi="Helvetica" w:cs="Times New Roman"/>
          <w:b/>
          <w:bCs/>
          <w:color w:val="333333"/>
          <w:kern w:val="0"/>
          <w:sz w:val="36"/>
          <w:szCs w:val="36"/>
          <w14:ligatures w14:val="none"/>
        </w:rPr>
      </w:pPr>
      <w:hyperlink r:id="rId4" w:tgtFrame="_blank" w:history="1">
        <w:r w:rsidRPr="00FF3815">
          <w:rPr>
            <w:rFonts w:ascii="Helvetica" w:eastAsia="Times New Roman" w:hAnsi="Helvetica" w:cs="Times New Roman"/>
            <w:color w:val="0F6DA8"/>
            <w:kern w:val="0"/>
            <w:sz w:val="36"/>
            <w:szCs w:val="36"/>
            <w:u w:val="single"/>
            <w:bdr w:val="none" w:sz="0" w:space="0" w:color="auto" w:frame="1"/>
            <w14:ligatures w14:val="none"/>
          </w:rPr>
          <w:t>Traits of the Mind</w:t>
        </w:r>
      </w:hyperlink>
    </w:p>
    <w:p w:rsidR="00FF3815" w:rsidRPr="00FF3815" w:rsidRDefault="00FF3815" w:rsidP="00FF3815">
      <w:pPr>
        <w:shd w:val="clear" w:color="auto" w:fill="FFFFFF"/>
        <w:spacing w:before="100" w:beforeAutospacing="1" w:after="100" w:afterAutospacing="1" w:line="390" w:lineRule="atLeast"/>
        <w:textAlignment w:val="baseline"/>
        <w:rPr>
          <w:rFonts w:ascii="Helvetica" w:eastAsia="Times New Roman" w:hAnsi="Helvetica" w:cs="Times New Roman"/>
          <w:color w:val="333333"/>
          <w:kern w:val="0"/>
          <w14:ligatures w14:val="none"/>
        </w:rPr>
      </w:pPr>
      <w:r w:rsidRPr="00FF3815">
        <w:rPr>
          <w:rFonts w:ascii="Helvetica" w:eastAsia="Times New Roman" w:hAnsi="Helvetica" w:cs="Times New Roman"/>
          <w:color w:val="333333"/>
          <w:kern w:val="0"/>
          <w14:ligatures w14:val="none"/>
        </w:rPr>
        <w:t>Qualities of the thinker include the traits of the mind, which guide our thinking in the direction of the values of critical thinking.</w:t>
      </w:r>
    </w:p>
    <w:p w:rsidR="00FF3815" w:rsidRPr="00FF3815" w:rsidRDefault="00FF3815" w:rsidP="00FF3815">
      <w:pPr>
        <w:shd w:val="clear" w:color="auto" w:fill="FFFFFF"/>
        <w:spacing w:beforeAutospacing="1" w:after="0" w:afterAutospacing="1" w:line="510" w:lineRule="atLeast"/>
        <w:textAlignment w:val="baseline"/>
        <w:outlineLvl w:val="2"/>
        <w:rPr>
          <w:rFonts w:ascii="Helvetica" w:eastAsia="Times New Roman" w:hAnsi="Helvetica" w:cs="Times New Roman"/>
          <w:b/>
          <w:bCs/>
          <w:color w:val="333333"/>
          <w:kern w:val="0"/>
          <w:sz w:val="36"/>
          <w:szCs w:val="36"/>
          <w14:ligatures w14:val="none"/>
        </w:rPr>
      </w:pPr>
      <w:hyperlink r:id="rId5" w:tgtFrame="_blank" w:history="1">
        <w:r w:rsidRPr="00FF3815">
          <w:rPr>
            <w:rFonts w:ascii="Helvetica" w:eastAsia="Times New Roman" w:hAnsi="Helvetica" w:cs="Times New Roman"/>
            <w:color w:val="0F6DA8"/>
            <w:kern w:val="0"/>
            <w:sz w:val="36"/>
            <w:szCs w:val="36"/>
            <w:u w:val="single"/>
            <w:bdr w:val="none" w:sz="0" w:space="0" w:color="auto" w:frame="1"/>
            <w14:ligatures w14:val="none"/>
          </w:rPr>
          <w:t>Egocentric and Sociocentric Thinking</w:t>
        </w:r>
      </w:hyperlink>
    </w:p>
    <w:p w:rsidR="00FF3815" w:rsidRPr="00FF3815" w:rsidRDefault="00FF3815" w:rsidP="00FF3815">
      <w:pPr>
        <w:shd w:val="clear" w:color="auto" w:fill="FFFFFF"/>
        <w:spacing w:before="100" w:beforeAutospacing="1" w:after="100" w:afterAutospacing="1" w:line="390" w:lineRule="atLeast"/>
        <w:textAlignment w:val="baseline"/>
        <w:rPr>
          <w:rFonts w:ascii="Helvetica" w:eastAsia="Times New Roman" w:hAnsi="Helvetica" w:cs="Times New Roman"/>
          <w:color w:val="333333"/>
          <w:kern w:val="0"/>
          <w14:ligatures w14:val="none"/>
        </w:rPr>
      </w:pPr>
      <w:r w:rsidRPr="00FF3815">
        <w:rPr>
          <w:rFonts w:ascii="Helvetica" w:eastAsia="Times New Roman" w:hAnsi="Helvetica" w:cs="Times New Roman"/>
          <w:color w:val="333333"/>
          <w:kern w:val="0"/>
          <w14:ligatures w14:val="none"/>
        </w:rPr>
        <w:t>Egocentric and sociocentric thought processes are in direct opposition to some of the intellectual traits of the thinker. Learn how these processes pervade individual and societal thinking and beliefs.</w:t>
      </w:r>
    </w:p>
    <w:p w:rsidR="00FF3815" w:rsidRPr="00FF3815" w:rsidRDefault="00FF3815" w:rsidP="00FF3815">
      <w:pPr>
        <w:shd w:val="clear" w:color="auto" w:fill="FFFFFF"/>
        <w:spacing w:before="100" w:beforeAutospacing="1" w:after="100" w:afterAutospacing="1" w:line="510" w:lineRule="atLeast"/>
        <w:textAlignment w:val="baseline"/>
        <w:outlineLvl w:val="2"/>
        <w:rPr>
          <w:rFonts w:ascii="Helvetica" w:eastAsia="Times New Roman" w:hAnsi="Helvetica" w:cs="Times New Roman"/>
          <w:b/>
          <w:bCs/>
          <w:color w:val="333333"/>
          <w:kern w:val="0"/>
          <w:sz w:val="36"/>
          <w:szCs w:val="36"/>
          <w14:ligatures w14:val="none"/>
        </w:rPr>
      </w:pPr>
      <w:r w:rsidRPr="00FF3815">
        <w:rPr>
          <w:rFonts w:ascii="Helvetica" w:eastAsia="Times New Roman" w:hAnsi="Helvetica" w:cs="Times New Roman"/>
          <w:b/>
          <w:bCs/>
          <w:color w:val="333333"/>
          <w:kern w:val="0"/>
          <w:sz w:val="36"/>
          <w:szCs w:val="36"/>
          <w14:ligatures w14:val="none"/>
        </w:rPr>
        <w:t>Intellectual Traits</w:t>
      </w:r>
    </w:p>
    <w:p w:rsidR="00FF3815" w:rsidRPr="00FF3815" w:rsidRDefault="00FF3815" w:rsidP="00FF3815">
      <w:pPr>
        <w:shd w:val="clear" w:color="auto" w:fill="F9F9F9"/>
        <w:spacing w:after="0" w:line="390" w:lineRule="atLeast"/>
        <w:textAlignment w:val="baseline"/>
        <w:outlineLvl w:val="0"/>
        <w:rPr>
          <w:rFonts w:ascii="Helvetica" w:eastAsia="Times New Roman" w:hAnsi="Helvetica" w:cs="Times New Roman"/>
          <w:color w:val="333333"/>
          <w:kern w:val="36"/>
          <w:sz w:val="26"/>
          <w:szCs w:val="26"/>
          <w14:ligatures w14:val="none"/>
        </w:rPr>
      </w:pPr>
      <w:r w:rsidRPr="00FF3815">
        <w:rPr>
          <w:rFonts w:ascii="Helvetica" w:eastAsia="Times New Roman" w:hAnsi="Helvetica" w:cs="Times New Roman"/>
          <w:color w:val="333333"/>
          <w:kern w:val="36"/>
          <w:sz w:val="26"/>
          <w:szCs w:val="26"/>
          <w14:ligatures w14:val="none"/>
        </w:rPr>
        <w:t>Qualities of the Thinker</w:t>
      </w:r>
    </w:p>
    <w:p w:rsidR="00FF3815" w:rsidRPr="00FF3815" w:rsidRDefault="00FF3815" w:rsidP="00FF3815">
      <w:pPr>
        <w:shd w:val="clear" w:color="auto" w:fill="F9F9F9"/>
        <w:spacing w:after="0" w:line="390" w:lineRule="atLeast"/>
        <w:textAlignment w:val="baseline"/>
        <w:outlineLvl w:val="1"/>
        <w:rPr>
          <w:rFonts w:ascii="Helvetica" w:eastAsia="Times New Roman" w:hAnsi="Helvetica" w:cs="Times New Roman"/>
          <w:b/>
          <w:bCs/>
          <w:color w:val="333333"/>
          <w:kern w:val="0"/>
          <w:sz w:val="26"/>
          <w:szCs w:val="26"/>
          <w14:ligatures w14:val="none"/>
        </w:rPr>
      </w:pPr>
      <w:r w:rsidRPr="00FF3815">
        <w:rPr>
          <w:rFonts w:ascii="Helvetica" w:eastAsia="Times New Roman" w:hAnsi="Helvetica" w:cs="Times New Roman"/>
          <w:b/>
          <w:bCs/>
          <w:color w:val="333333"/>
          <w:kern w:val="0"/>
          <w:sz w:val="26"/>
          <w:szCs w:val="26"/>
          <w14:ligatures w14:val="none"/>
        </w:rPr>
        <w:t xml:space="preserve">Listen to Richard Paul </w:t>
      </w:r>
      <w:proofErr w:type="gramStart"/>
      <w:r w:rsidRPr="00FF3815">
        <w:rPr>
          <w:rFonts w:ascii="Helvetica" w:eastAsia="Times New Roman" w:hAnsi="Helvetica" w:cs="Times New Roman"/>
          <w:b/>
          <w:bCs/>
          <w:color w:val="333333"/>
          <w:kern w:val="0"/>
          <w:sz w:val="26"/>
          <w:szCs w:val="26"/>
          <w14:ligatures w14:val="none"/>
        </w:rPr>
        <w:t>discuss</w:t>
      </w:r>
      <w:proofErr w:type="gramEnd"/>
      <w:r w:rsidRPr="00FF3815">
        <w:rPr>
          <w:rFonts w:ascii="Helvetica" w:eastAsia="Times New Roman" w:hAnsi="Helvetica" w:cs="Times New Roman"/>
          <w:b/>
          <w:bCs/>
          <w:color w:val="333333"/>
          <w:kern w:val="0"/>
          <w:sz w:val="26"/>
          <w:szCs w:val="26"/>
          <w14:ligatures w14:val="none"/>
        </w:rPr>
        <w:t xml:space="preserve"> the traits of the mind.</w:t>
      </w:r>
    </w:p>
    <w:p w:rsidR="00FF3815" w:rsidRPr="00FF3815" w:rsidRDefault="00FF3815" w:rsidP="00FF3815">
      <w:pPr>
        <w:shd w:val="clear" w:color="auto" w:fill="F9F9F9"/>
        <w:spacing w:after="360" w:line="390" w:lineRule="atLeast"/>
        <w:textAlignment w:val="baseline"/>
        <w:rPr>
          <w:rFonts w:ascii="Helvetica" w:eastAsia="Times New Roman" w:hAnsi="Helvetica" w:cs="Times New Roman"/>
          <w:color w:val="333333"/>
          <w:kern w:val="0"/>
          <w14:ligatures w14:val="none"/>
        </w:rPr>
      </w:pPr>
      <w:r w:rsidRPr="00FF3815">
        <w:rPr>
          <w:rFonts w:ascii="Helvetica" w:eastAsia="Times New Roman" w:hAnsi="Helvetica" w:cs="Times New Roman"/>
          <w:color w:val="333333"/>
          <w:kern w:val="0"/>
          <w14:ligatures w14:val="none"/>
        </w:rPr>
        <w:t xml:space="preserve">Amazingly enough, we learn to think critically in the same way we learn any other body of skills. We go through stages of learning. The first stage, which nature puts us in, is we're born and we live as unreflective thinkers. We think, but we don't naturally think about our thinking. </w:t>
      </w:r>
      <w:proofErr w:type="gramStart"/>
      <w:r w:rsidRPr="00FF3815">
        <w:rPr>
          <w:rFonts w:ascii="Helvetica" w:eastAsia="Times New Roman" w:hAnsi="Helvetica" w:cs="Times New Roman"/>
          <w:color w:val="333333"/>
          <w:kern w:val="0"/>
          <w14:ligatures w14:val="none"/>
        </w:rPr>
        <w:t>So</w:t>
      </w:r>
      <w:proofErr w:type="gramEnd"/>
      <w:r w:rsidRPr="00FF3815">
        <w:rPr>
          <w:rFonts w:ascii="Helvetica" w:eastAsia="Times New Roman" w:hAnsi="Helvetica" w:cs="Times New Roman"/>
          <w:color w:val="333333"/>
          <w:kern w:val="0"/>
          <w14:ligatures w14:val="none"/>
        </w:rPr>
        <w:t xml:space="preserve"> the first phase in beginning to think critically is to discover you are a thinker and that generally you leave thinking to itself. You allow it to function automatically. When you </w:t>
      </w:r>
      <w:r w:rsidRPr="00FF3815">
        <w:rPr>
          <w:rFonts w:ascii="Helvetica" w:eastAsia="Times New Roman" w:hAnsi="Helvetica" w:cs="Times New Roman"/>
          <w:color w:val="333333"/>
          <w:kern w:val="0"/>
          <w:bdr w:val="none" w:sz="0" w:space="0" w:color="auto" w:frame="1"/>
          <w14:ligatures w14:val="none"/>
        </w:rPr>
        <w:t>begin then to</w:t>
      </w:r>
      <w:r w:rsidRPr="00FF3815">
        <w:rPr>
          <w:rFonts w:ascii="Helvetica" w:eastAsia="Times New Roman" w:hAnsi="Helvetica" w:cs="Times New Roman"/>
          <w:color w:val="333333"/>
          <w:kern w:val="0"/>
          <w14:ligatures w14:val="none"/>
        </w:rPr>
        <w:t> think about your </w:t>
      </w:r>
      <w:r w:rsidRPr="00FF3815">
        <w:rPr>
          <w:rFonts w:ascii="Helvetica" w:eastAsia="Times New Roman" w:hAnsi="Helvetica" w:cs="Times New Roman"/>
          <w:color w:val="333333"/>
          <w:kern w:val="0"/>
          <w:bdr w:val="none" w:sz="0" w:space="0" w:color="auto" w:frame="1"/>
          <w14:ligatures w14:val="none"/>
        </w:rPr>
        <w:t>thinking</w:t>
      </w:r>
      <w:r w:rsidRPr="00FF3815">
        <w:rPr>
          <w:rFonts w:ascii="Helvetica" w:eastAsia="Times New Roman" w:hAnsi="Helvetica" w:cs="Times New Roman"/>
          <w:color w:val="333333"/>
          <w:kern w:val="0"/>
          <w14:ligatures w14:val="none"/>
        </w:rPr>
        <w:t xml:space="preserve">. And you recognize </w:t>
      </w:r>
      <w:r w:rsidRPr="00FF3815">
        <w:rPr>
          <w:rFonts w:ascii="Helvetica" w:eastAsia="Times New Roman" w:hAnsi="Helvetica" w:cs="Times New Roman"/>
          <w:color w:val="333333"/>
          <w:kern w:val="0"/>
          <w14:ligatures w14:val="none"/>
        </w:rPr>
        <w:lastRenderedPageBreak/>
        <w:t>then that you sometimes think poorly. You look for some solution to good thinking and maybe you believe in some party line or somebody gives you a set of dogmatic ways to answer and you adopt that thinking. “Now I'm thinking well”, but actually you've been trapped back into a form of unreflective thinking.</w:t>
      </w:r>
    </w:p>
    <w:p w:rsidR="00FF3815" w:rsidRPr="00FF3815" w:rsidRDefault="00FF3815" w:rsidP="00FF3815">
      <w:pPr>
        <w:shd w:val="clear" w:color="auto" w:fill="F9F9F9"/>
        <w:spacing w:after="360" w:line="390" w:lineRule="atLeast"/>
        <w:textAlignment w:val="baseline"/>
        <w:rPr>
          <w:rFonts w:ascii="Helvetica" w:eastAsia="Times New Roman" w:hAnsi="Helvetica" w:cs="Times New Roman"/>
          <w:color w:val="333333"/>
          <w:kern w:val="0"/>
          <w14:ligatures w14:val="none"/>
        </w:rPr>
      </w:pPr>
      <w:r w:rsidRPr="00FF3815">
        <w:rPr>
          <w:rFonts w:ascii="Helvetica" w:eastAsia="Times New Roman" w:hAnsi="Helvetica" w:cs="Times New Roman"/>
          <w:color w:val="333333"/>
          <w:kern w:val="0"/>
          <w14:ligatures w14:val="none"/>
        </w:rPr>
        <w:t>You'll learn to think critically when you realize that you're a thinker and that you're thinking</w:t>
      </w:r>
    </w:p>
    <w:p w:rsidR="00733404" w:rsidRDefault="00733404"/>
    <w:sectPr w:rsidR="007334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815"/>
    <w:rsid w:val="000A21F1"/>
    <w:rsid w:val="001B27A8"/>
    <w:rsid w:val="001E4167"/>
    <w:rsid w:val="00392A23"/>
    <w:rsid w:val="0040695B"/>
    <w:rsid w:val="00442694"/>
    <w:rsid w:val="00714DD7"/>
    <w:rsid w:val="00733404"/>
    <w:rsid w:val="00790C2E"/>
    <w:rsid w:val="00D35D34"/>
    <w:rsid w:val="00E201D5"/>
    <w:rsid w:val="00FF3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E0149ED-F9F6-CD4B-98A1-52EF66B46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8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F38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F38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38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38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38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8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8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8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8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F38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F38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38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38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38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8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8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815"/>
    <w:rPr>
      <w:rFonts w:eastAsiaTheme="majorEastAsia" w:cstheme="majorBidi"/>
      <w:color w:val="272727" w:themeColor="text1" w:themeTint="D8"/>
    </w:rPr>
  </w:style>
  <w:style w:type="paragraph" w:styleId="Title">
    <w:name w:val="Title"/>
    <w:basedOn w:val="Normal"/>
    <w:next w:val="Normal"/>
    <w:link w:val="TitleChar"/>
    <w:uiPriority w:val="10"/>
    <w:qFormat/>
    <w:rsid w:val="00FF38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8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8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8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815"/>
    <w:pPr>
      <w:spacing w:before="160"/>
      <w:jc w:val="center"/>
    </w:pPr>
    <w:rPr>
      <w:i/>
      <w:iCs/>
      <w:color w:val="404040" w:themeColor="text1" w:themeTint="BF"/>
    </w:rPr>
  </w:style>
  <w:style w:type="character" w:customStyle="1" w:styleId="QuoteChar">
    <w:name w:val="Quote Char"/>
    <w:basedOn w:val="DefaultParagraphFont"/>
    <w:link w:val="Quote"/>
    <w:uiPriority w:val="29"/>
    <w:rsid w:val="00FF3815"/>
    <w:rPr>
      <w:i/>
      <w:iCs/>
      <w:color w:val="404040" w:themeColor="text1" w:themeTint="BF"/>
    </w:rPr>
  </w:style>
  <w:style w:type="paragraph" w:styleId="ListParagraph">
    <w:name w:val="List Paragraph"/>
    <w:basedOn w:val="Normal"/>
    <w:uiPriority w:val="34"/>
    <w:qFormat/>
    <w:rsid w:val="00FF3815"/>
    <w:pPr>
      <w:ind w:left="720"/>
      <w:contextualSpacing/>
    </w:pPr>
  </w:style>
  <w:style w:type="character" w:styleId="IntenseEmphasis">
    <w:name w:val="Intense Emphasis"/>
    <w:basedOn w:val="DefaultParagraphFont"/>
    <w:uiPriority w:val="21"/>
    <w:qFormat/>
    <w:rsid w:val="00FF3815"/>
    <w:rPr>
      <w:i/>
      <w:iCs/>
      <w:color w:val="2F5496" w:themeColor="accent1" w:themeShade="BF"/>
    </w:rPr>
  </w:style>
  <w:style w:type="paragraph" w:styleId="IntenseQuote">
    <w:name w:val="Intense Quote"/>
    <w:basedOn w:val="Normal"/>
    <w:next w:val="Normal"/>
    <w:link w:val="IntenseQuoteChar"/>
    <w:uiPriority w:val="30"/>
    <w:qFormat/>
    <w:rsid w:val="00FF38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3815"/>
    <w:rPr>
      <w:i/>
      <w:iCs/>
      <w:color w:val="2F5496" w:themeColor="accent1" w:themeShade="BF"/>
    </w:rPr>
  </w:style>
  <w:style w:type="character" w:styleId="IntenseReference">
    <w:name w:val="Intense Reference"/>
    <w:basedOn w:val="DefaultParagraphFont"/>
    <w:uiPriority w:val="32"/>
    <w:qFormat/>
    <w:rsid w:val="00FF3815"/>
    <w:rPr>
      <w:b/>
      <w:bCs/>
      <w:smallCaps/>
      <w:color w:val="2F5496" w:themeColor="accent1" w:themeShade="BF"/>
      <w:spacing w:val="5"/>
    </w:rPr>
  </w:style>
  <w:style w:type="paragraph" w:styleId="NormalWeb">
    <w:name w:val="Normal (Web)"/>
    <w:basedOn w:val="Normal"/>
    <w:uiPriority w:val="99"/>
    <w:semiHidden/>
    <w:unhideWhenUsed/>
    <w:rsid w:val="00FF381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FF38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ampus.capella.edu/critical-thinking/qualities-of-the-thinker/egocentric-and-sociocentric-thinking" TargetMode="External"/><Relationship Id="rId4" Type="http://schemas.openxmlformats.org/officeDocument/2006/relationships/hyperlink" Target="https://campus.capella.edu/critical-thinking/qualities-of-the-thinker/traits-of-the-mi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337</Words>
  <Characters>1927</Characters>
  <Application>Microsoft Office Word</Application>
  <DocSecurity>0</DocSecurity>
  <Lines>16</Lines>
  <Paragraphs>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2026-06-15T06:07:00Z</dcterms:created>
  <dcterms:modified xsi:type="dcterms:W3CDTF">2026-06-15T06:08:00Z</dcterms:modified>
</cp:coreProperties>
</file>